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center"/>
        <w:rPr>
          <w:rFonts w:ascii="Candara" w:cs="Candara" w:eastAsia="Candara" w:hAnsi="Candara"/>
          <w:b w:val="1"/>
          <w:i w:val="0"/>
          <w:smallCaps w:val="0"/>
          <w:strike w:val="0"/>
          <w:color w:val="eb3688"/>
          <w:sz w:val="36"/>
          <w:szCs w:val="36"/>
          <w:u w:val="none"/>
          <w:shd w:fill="auto" w:val="clear"/>
          <w:vertAlign w:val="baseline"/>
        </w:rPr>
      </w:pPr>
      <w:r w:rsidDel="00000000" w:rsidR="00000000" w:rsidRPr="00000000">
        <w:rPr>
          <w:rFonts w:ascii="Candara" w:cs="Candara" w:eastAsia="Candara" w:hAnsi="Candara"/>
          <w:b w:val="1"/>
          <w:i w:val="0"/>
          <w:smallCaps w:val="0"/>
          <w:strike w:val="0"/>
          <w:color w:val="eb3688"/>
          <w:sz w:val="36"/>
          <w:szCs w:val="36"/>
          <w:u w:val="none"/>
          <w:shd w:fill="auto" w:val="clear"/>
          <w:vertAlign w:val="baseline"/>
          <w:rtl w:val="0"/>
        </w:rPr>
        <w:t xml:space="preserve">CIRCLE OF CHANGE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center"/>
        <w:rPr>
          <w:rFonts w:ascii="Candara" w:cs="Candara" w:eastAsia="Candara" w:hAnsi="Candara"/>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center"/>
        <w:rPr>
          <w:rFonts w:ascii="Candara" w:cs="Candara" w:eastAsia="Candara" w:hAnsi="Candara"/>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center"/>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Changing habits and learning new ones is a process that consists of several stages.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center"/>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       PRE-CONTEMPLATION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ab/>
        <w:t xml:space="preserve">      You have no intention to change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CONTEMPLATION </w:t>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are thinking about getting healthier, but you are not quite sure how to start.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are not sure how to find the right food plan and exercise.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feel you want to get healthier, but you are not ready to start.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PREPERATION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are starting to make plans.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go out and buy the runners and exercise clothes.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start thinking about healthier food option and you go and stock up healthy food in the kitchen.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ACTION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have started exercising.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have made healthy changes to your diet.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have taken on new behaviours that lead to a healthy life style.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MAINTENENCE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are now used to your new habits.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are able to stick to your routine without thinking about it too much.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had slip ups but you managed to learn from them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You are looking for creative ways to stick with your new routine.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36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RELAPSE</w:t>
      </w:r>
    </w:p>
    <w:p w:rsidR="00000000" w:rsidDel="00000000" w:rsidP="00000000" w:rsidRDefault="00000000" w:rsidRPr="00000000" w14:paraId="0000001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1080" w:right="-520" w:firstLine="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After making changes, some people will return to their previous problem behavior. This can happen at any time during the stages described above. Not everyone will experience relapse, but it is always a risk. </w:t>
      </w: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The key is to learn from a relapse and not beat yourself up over it and also to understand that it is normal and part of the change process.</w:t>
      </w:r>
    </w:p>
    <w:p w:rsidR="00000000" w:rsidDel="00000000" w:rsidP="00000000" w:rsidRDefault="00000000" w:rsidRPr="00000000" w14:paraId="0000002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1080" w:right="-520" w:firstLine="0"/>
        <w:jc w:val="both"/>
        <w:rPr>
          <w:rFonts w:ascii="Candara" w:cs="Candara" w:eastAsia="Candara" w:hAnsi="Candara"/>
          <w:b w:val="1"/>
          <w:i w:val="0"/>
          <w:smallCaps w:val="0"/>
          <w:strike w:val="0"/>
          <w:color w:val="eb3688"/>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AFTER A RELAPSE   </w:t>
      </w:r>
      <w:r w:rsidDel="00000000" w:rsidR="00000000" w:rsidRPr="00000000">
        <w:rPr>
          <w:rFonts w:ascii="Candara" w:cs="Candara" w:eastAsia="Candara" w:hAnsi="Candara"/>
          <w:b w:val="1"/>
          <w:i w:val="0"/>
          <w:smallCaps w:val="0"/>
          <w:strike w:val="0"/>
          <w:color w:val="eb3688"/>
          <w:sz w:val="24"/>
          <w:szCs w:val="24"/>
          <w:u w:val="none"/>
          <w:shd w:fill="auto" w:val="clear"/>
          <w:vertAlign w:val="baseline"/>
          <w:rtl w:val="0"/>
        </w:rPr>
        <w:t xml:space="preserve">MAKE YOUR NEXT MEAL A HEALTHY ONE! </w:t>
      </w:r>
    </w:p>
    <w:p w:rsidR="00000000" w:rsidDel="00000000" w:rsidP="00000000" w:rsidRDefault="00000000" w:rsidRPr="00000000" w14:paraId="0000002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1080" w:right="-520" w:firstLine="0"/>
        <w:jc w:val="both"/>
        <w:rPr>
          <w:rFonts w:ascii="Candara" w:cs="Candara" w:eastAsia="Candara" w:hAnsi="Candara"/>
          <w:b w:val="1"/>
          <w:i w:val="0"/>
          <w:smallCaps w:val="0"/>
          <w:strike w:val="0"/>
          <w:color w:val="eb3688"/>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Don’t focus on how hard you might find it to get back on track, keep the focus on just your next meal.</w:t>
      </w:r>
      <w:r w:rsidDel="00000000" w:rsidR="00000000" w:rsidRPr="00000000">
        <w:rPr>
          <w:rtl w:val="0"/>
        </w:rPr>
      </w:r>
    </w:p>
    <w:p w:rsidR="00000000" w:rsidDel="00000000" w:rsidP="00000000" w:rsidRDefault="00000000" w:rsidRPr="00000000" w14:paraId="00000022">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1080" w:right="-520" w:firstLine="0"/>
        <w:jc w:val="both"/>
        <w:rPr>
          <w:rFonts w:ascii="Candara" w:cs="Candara" w:eastAsia="Candara" w:hAnsi="Candara"/>
          <w:b w:val="1"/>
          <w:i w:val="0"/>
          <w:smallCaps w:val="0"/>
          <w:strike w:val="0"/>
          <w:color w:val="eb368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1080" w:right="-520" w:firstLine="0"/>
        <w:jc w:val="both"/>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pPr>
      <w:bookmarkStart w:colFirst="0" w:colLast="0" w:name="_gjdgxs" w:id="0"/>
      <w:bookmarkEnd w:id="0"/>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Candara" w:cs="Candara" w:eastAsia="Candara" w:hAnsi="Candara"/>
        </w:rPr>
      </w:pPr>
      <w:r w:rsidDel="00000000" w:rsidR="00000000" w:rsidRPr="00000000">
        <w:rPr>
          <w:rtl w:val="0"/>
        </w:rPr>
      </w:r>
    </w:p>
    <w:p w:rsidR="00000000" w:rsidDel="00000000" w:rsidP="00000000" w:rsidRDefault="00000000" w:rsidRPr="00000000" w14:paraId="0000002A">
      <w:pPr>
        <w:rPr>
          <w:rFonts w:ascii="Candara" w:cs="Candara" w:eastAsia="Candara" w:hAnsi="Candara"/>
        </w:rPr>
      </w:pPr>
      <w:r w:rsidDel="00000000" w:rsidR="00000000" w:rsidRPr="00000000">
        <w:rPr>
          <w:rtl w:val="0"/>
        </w:rPr>
      </w:r>
    </w:p>
    <w:p w:rsidR="00000000" w:rsidDel="00000000" w:rsidP="00000000" w:rsidRDefault="00000000" w:rsidRPr="00000000" w14:paraId="0000002B">
      <w:pPr>
        <w:rPr>
          <w:rFonts w:ascii="Candara" w:cs="Candara" w:eastAsia="Candara" w:hAnsi="Candara"/>
        </w:rPr>
      </w:pPr>
      <w:r w:rsidDel="00000000" w:rsidR="00000000" w:rsidRPr="00000000">
        <w:rPr>
          <w:rFonts w:ascii="Candara" w:cs="Candara" w:eastAsia="Candara" w:hAnsi="Candara"/>
        </w:rPr>
        <w:drawing>
          <wp:inline distB="114300" distT="114300" distL="114300" distR="114300">
            <wp:extent cx="5943600" cy="59436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rFonts w:ascii="Candara" w:cs="Candara" w:eastAsia="Candara" w:hAnsi="Candara"/>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Susi Lodola – Mind over Body Weight Management 2016</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www.susilodolacounselling.com/weight-loss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-523874</wp:posOffset>
          </wp:positionH>
          <wp:positionV relativeFrom="paragraph">
            <wp:posOffset>0</wp:posOffset>
          </wp:positionV>
          <wp:extent cx="2099310" cy="50609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99310" cy="50609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